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80" w:rsidRPr="008F4A39" w:rsidRDefault="008F4A39" w:rsidP="008F4A39">
      <w:pPr>
        <w:spacing w:after="0"/>
        <w:jc w:val="center"/>
        <w:rPr>
          <w:rFonts w:ascii="Times New Roman" w:hAnsi="Times New Roman" w:cs="Times New Roman"/>
          <w:b/>
          <w:emboss/>
          <w:color w:val="0070C0"/>
          <w:sz w:val="72"/>
          <w:szCs w:val="72"/>
        </w:rPr>
      </w:pPr>
      <w:r w:rsidRPr="00123F9B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12.3pt;margin-top:35.7pt;width:368.6pt;height:82.25pt;z-index:251662336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8">
              <w:txbxContent>
                <w:p w:rsidR="00B54FC7" w:rsidRPr="008F4A39" w:rsidRDefault="00B54FC7" w:rsidP="00B54FC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A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Продолжать совершенствовать познание мира воспитанниками через экологическое воспитание</w:t>
                  </w:r>
                </w:p>
              </w:txbxContent>
            </v:textbox>
          </v:shape>
        </w:pict>
      </w:r>
      <w:r w:rsidRPr="00123F9B">
        <w:rPr>
          <w:rFonts w:ascii="Times New Roman" w:hAnsi="Times New Roman" w:cs="Times New Roman"/>
          <w:emboss/>
          <w:noProof/>
          <w:color w:val="0070C0"/>
          <w:sz w:val="36"/>
          <w:szCs w:val="36"/>
        </w:rPr>
        <w:pict>
          <v:shape id="_x0000_s1026" type="#_x0000_t202" style="position:absolute;left:0;text-align:left;margin-left:22.55pt;margin-top:35.7pt;width:302.9pt;height:82.25pt;z-index:251660288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6">
              <w:txbxContent>
                <w:p w:rsidR="001F6380" w:rsidRPr="008F4A39" w:rsidRDefault="001F6380" w:rsidP="001F638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A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Обучение речи воспитанника</w:t>
                  </w:r>
                  <w:r w:rsidRPr="008F4A3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–   </w:t>
                  </w:r>
                  <w:r w:rsidRPr="008F4A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важный фактор развития его интеллекта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pict>
          <v:shape id="_x0000_s1027" type="#_x0000_t202" style="position:absolute;left:0;text-align:left;margin-left:337.65pt;margin-top:35.7pt;width:367.1pt;height:82.25pt;z-index:251661312;mso-width-relative:margin;mso-height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7">
              <w:txbxContent>
                <w:p w:rsidR="001F6380" w:rsidRPr="008F4A39" w:rsidRDefault="001F6380" w:rsidP="001F638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A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Совершенствовать современные подходы в организации физического воспитания и оздоровления воспитанников в ДОУ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olor w:val="0070C0"/>
          <w:sz w:val="56"/>
          <w:szCs w:val="56"/>
          <w:u w:val="single"/>
        </w:rPr>
        <w:t>Годовой план на 2013-2014 учебный год</w:t>
      </w:r>
    </w:p>
    <w:p w:rsidR="001F6380" w:rsidRDefault="001F6380" w:rsidP="00F644BC">
      <w:pPr>
        <w:jc w:val="center"/>
        <w:rPr>
          <w:rFonts w:ascii="Times New Roman" w:hAnsi="Times New Roman" w:cs="Times New Roman"/>
          <w:emboss/>
          <w:color w:val="0070C0"/>
          <w:sz w:val="36"/>
          <w:szCs w:val="36"/>
        </w:rPr>
      </w:pPr>
    </w:p>
    <w:p w:rsidR="001D0DA8" w:rsidRDefault="001D0DA8" w:rsidP="00F644BC">
      <w:pPr>
        <w:jc w:val="center"/>
        <w:rPr>
          <w:rFonts w:ascii="Times New Roman" w:hAnsi="Times New Roman" w:cs="Times New Roman"/>
          <w:emboss/>
          <w:color w:val="0070C0"/>
          <w:sz w:val="36"/>
          <w:szCs w:val="36"/>
        </w:rPr>
      </w:pPr>
    </w:p>
    <w:p w:rsidR="001D0DA8" w:rsidRPr="001F6380" w:rsidRDefault="001D0DA8" w:rsidP="00F644BC">
      <w:pPr>
        <w:jc w:val="center"/>
        <w:rPr>
          <w:rFonts w:ascii="Times New Roman" w:hAnsi="Times New Roman" w:cs="Times New Roman"/>
          <w:emboss/>
          <w:color w:val="0070C0"/>
          <w:sz w:val="36"/>
          <w:szCs w:val="36"/>
        </w:rPr>
      </w:pPr>
    </w:p>
    <w:tbl>
      <w:tblPr>
        <w:tblStyle w:val="a3"/>
        <w:tblW w:w="21654" w:type="dxa"/>
        <w:tblLook w:val="04A0"/>
      </w:tblPr>
      <w:tblGrid>
        <w:gridCol w:w="675"/>
        <w:gridCol w:w="1243"/>
        <w:gridCol w:w="2301"/>
        <w:gridCol w:w="2835"/>
        <w:gridCol w:w="1276"/>
        <w:gridCol w:w="3260"/>
        <w:gridCol w:w="425"/>
        <w:gridCol w:w="3463"/>
        <w:gridCol w:w="1782"/>
        <w:gridCol w:w="2471"/>
        <w:gridCol w:w="1640"/>
        <w:gridCol w:w="283"/>
      </w:tblGrid>
      <w:tr w:rsidR="0036114D" w:rsidRPr="008E35FB" w:rsidTr="000A0A64">
        <w:trPr>
          <w:gridBefore w:val="1"/>
          <w:wBefore w:w="675" w:type="dxa"/>
        </w:trPr>
        <w:tc>
          <w:tcPr>
            <w:tcW w:w="1243" w:type="dxa"/>
            <w:shd w:val="clear" w:color="auto" w:fill="C4BC96" w:themeFill="background2" w:themeFillShade="BF"/>
          </w:tcPr>
          <w:p w:rsidR="002C6E8B" w:rsidRPr="008E35FB" w:rsidRDefault="002C6E8B" w:rsidP="002C6E8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136" w:type="dxa"/>
            <w:gridSpan w:val="2"/>
            <w:shd w:val="clear" w:color="auto" w:fill="C4BC96" w:themeFill="background2" w:themeFillShade="BF"/>
          </w:tcPr>
          <w:p w:rsidR="002C6E8B" w:rsidRPr="008E35FB" w:rsidRDefault="002C6E8B" w:rsidP="002C6E8B">
            <w:pPr>
              <w:jc w:val="center"/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  <w:gridSpan w:val="2"/>
            <w:shd w:val="clear" w:color="auto" w:fill="C4BC96" w:themeFill="background2" w:themeFillShade="BF"/>
          </w:tcPr>
          <w:p w:rsidR="002C6E8B" w:rsidRPr="008E35FB" w:rsidRDefault="002C6E8B" w:rsidP="002C6E8B">
            <w:pPr>
              <w:jc w:val="center"/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  <w:t>ОКТЯБРЬ</w:t>
            </w:r>
          </w:p>
        </w:tc>
        <w:tc>
          <w:tcPr>
            <w:tcW w:w="5670" w:type="dxa"/>
            <w:gridSpan w:val="3"/>
            <w:shd w:val="clear" w:color="auto" w:fill="C4BC96" w:themeFill="background2" w:themeFillShade="BF"/>
          </w:tcPr>
          <w:p w:rsidR="002C6E8B" w:rsidRPr="008E35FB" w:rsidRDefault="002C6E8B" w:rsidP="002C6E8B">
            <w:pPr>
              <w:jc w:val="center"/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  <w:t>НОЯБРЬ</w:t>
            </w:r>
          </w:p>
        </w:tc>
        <w:tc>
          <w:tcPr>
            <w:tcW w:w="4394" w:type="dxa"/>
            <w:gridSpan w:val="3"/>
            <w:shd w:val="clear" w:color="auto" w:fill="C4BC96" w:themeFill="background2" w:themeFillShade="BF"/>
          </w:tcPr>
          <w:p w:rsidR="002C6E8B" w:rsidRPr="008E35FB" w:rsidRDefault="002C6E8B" w:rsidP="002C6E8B">
            <w:pPr>
              <w:jc w:val="center"/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  <w:t>ДЕКАБРЬ</w:t>
            </w:r>
          </w:p>
        </w:tc>
      </w:tr>
      <w:tr w:rsidR="0036114D" w:rsidRPr="008E35FB" w:rsidTr="000A0A64">
        <w:trPr>
          <w:gridBefore w:val="1"/>
          <w:wBefore w:w="675" w:type="dxa"/>
          <w:cantSplit/>
          <w:trHeight w:val="4923"/>
        </w:trPr>
        <w:tc>
          <w:tcPr>
            <w:tcW w:w="1243" w:type="dxa"/>
            <w:shd w:val="clear" w:color="auto" w:fill="92D050"/>
            <w:textDirection w:val="btLr"/>
          </w:tcPr>
          <w:p w:rsidR="0036114D" w:rsidRPr="008E35FB" w:rsidRDefault="002C6E8B" w:rsidP="002C6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Педагогические </w:t>
            </w:r>
          </w:p>
          <w:p w:rsidR="002C6E8B" w:rsidRPr="008E35FB" w:rsidRDefault="002C6E8B" w:rsidP="002C6E8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советы</w:t>
            </w:r>
          </w:p>
        </w:tc>
        <w:tc>
          <w:tcPr>
            <w:tcW w:w="5136" w:type="dxa"/>
            <w:gridSpan w:val="2"/>
          </w:tcPr>
          <w:p w:rsidR="002C6E8B" w:rsidRPr="008E35FB" w:rsidRDefault="002C6E8B" w:rsidP="0036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Утверждение годового плана.</w:t>
            </w:r>
          </w:p>
          <w:p w:rsidR="002C6E8B" w:rsidRPr="008E35FB" w:rsidRDefault="002C6E8B" w:rsidP="0036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Итоги работы летне-оздоровительного периода.</w:t>
            </w:r>
          </w:p>
          <w:p w:rsidR="002C6E8B" w:rsidRPr="008E35FB" w:rsidRDefault="002C6E8B" w:rsidP="0036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Анализ педагогической деятельности за 2012-2013г.г.</w:t>
            </w:r>
          </w:p>
          <w:p w:rsidR="002C6E8B" w:rsidRPr="008E35FB" w:rsidRDefault="002C6E8B" w:rsidP="0036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Утверждение режима дня и расписания НОД.</w:t>
            </w:r>
          </w:p>
          <w:p w:rsidR="002C6E8B" w:rsidRPr="008E35FB" w:rsidRDefault="002C6E8B" w:rsidP="003611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Разное.</w:t>
            </w:r>
          </w:p>
        </w:tc>
        <w:tc>
          <w:tcPr>
            <w:tcW w:w="4536" w:type="dxa"/>
            <w:gridSpan w:val="2"/>
          </w:tcPr>
          <w:p w:rsidR="00911F60" w:rsidRPr="008E35FB" w:rsidRDefault="00911F60" w:rsidP="003611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11F60" w:rsidRPr="008E35FB" w:rsidRDefault="00911F60" w:rsidP="00911F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F60" w:rsidRPr="008E35FB" w:rsidRDefault="00911F60" w:rsidP="00911F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F60" w:rsidRPr="008E35FB" w:rsidRDefault="00911F60" w:rsidP="00911F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F60" w:rsidRPr="008E35FB" w:rsidRDefault="00911F60" w:rsidP="00911F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F60" w:rsidRPr="008E35FB" w:rsidRDefault="00911F60" w:rsidP="00911F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F60" w:rsidRPr="008E35FB" w:rsidRDefault="00911F60" w:rsidP="00911F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F60" w:rsidRPr="008E35FB" w:rsidRDefault="00911F60" w:rsidP="00911F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F60" w:rsidRPr="008E35FB" w:rsidRDefault="00911F60" w:rsidP="00911F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F60" w:rsidRPr="008E35FB" w:rsidRDefault="00911F60" w:rsidP="00911F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F60" w:rsidRPr="008E35FB" w:rsidRDefault="00911F60" w:rsidP="00911F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F60" w:rsidRPr="008E35FB" w:rsidRDefault="00911F60" w:rsidP="00911F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F60" w:rsidRPr="008E35FB" w:rsidRDefault="00911F60" w:rsidP="00911F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:rsidR="002C6E8B" w:rsidRPr="008E35FB" w:rsidRDefault="0036114D" w:rsidP="00587BF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Дидактические игры для ознак</w:t>
            </w:r>
            <w:r w:rsidR="00587BF1"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омления дошкольников с природой.</w:t>
            </w:r>
          </w:p>
          <w:p w:rsidR="0036114D" w:rsidRPr="008E35FB" w:rsidRDefault="0036114D" w:rsidP="00361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Теоретические основы использования дидактических игр в экологическом воспитании дошкольников.</w:t>
            </w:r>
          </w:p>
          <w:p w:rsidR="0036114D" w:rsidRPr="008E35FB" w:rsidRDefault="0036114D" w:rsidP="00361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Ярмарка дидактических игр экологического содержания.</w:t>
            </w:r>
          </w:p>
          <w:p w:rsidR="0036114D" w:rsidRPr="008E35FB" w:rsidRDefault="0036114D" w:rsidP="00361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Готовность группы и помещения к учебному году.</w:t>
            </w:r>
          </w:p>
          <w:p w:rsidR="0036114D" w:rsidRPr="008E35FB" w:rsidRDefault="0036114D" w:rsidP="00361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Знакомство с видеоматериалом «Умные игры для малышей».</w:t>
            </w:r>
          </w:p>
          <w:p w:rsidR="0036114D" w:rsidRPr="008E35FB" w:rsidRDefault="0036114D" w:rsidP="00361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Разное.</w:t>
            </w:r>
          </w:p>
        </w:tc>
        <w:tc>
          <w:tcPr>
            <w:tcW w:w="4394" w:type="dxa"/>
            <w:gridSpan w:val="3"/>
          </w:tcPr>
          <w:p w:rsidR="002C6E8B" w:rsidRPr="008E35FB" w:rsidRDefault="002C6E8B" w:rsidP="003611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6114D" w:rsidRPr="008E35FB" w:rsidTr="000A0A64">
        <w:trPr>
          <w:gridBefore w:val="1"/>
          <w:wBefore w:w="675" w:type="dxa"/>
          <w:cantSplit/>
          <w:trHeight w:val="2542"/>
        </w:trPr>
        <w:tc>
          <w:tcPr>
            <w:tcW w:w="1243" w:type="dxa"/>
            <w:shd w:val="clear" w:color="auto" w:fill="B2A1C7" w:themeFill="accent4" w:themeFillTint="99"/>
            <w:textDirection w:val="btLr"/>
          </w:tcPr>
          <w:p w:rsidR="002C6E8B" w:rsidRPr="008E35FB" w:rsidRDefault="0036114D" w:rsidP="0036114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Консультации</w:t>
            </w:r>
          </w:p>
        </w:tc>
        <w:tc>
          <w:tcPr>
            <w:tcW w:w="5136" w:type="dxa"/>
            <w:gridSpan w:val="2"/>
          </w:tcPr>
          <w:p w:rsidR="002C6E8B" w:rsidRPr="008E35FB" w:rsidRDefault="002C6E8B" w:rsidP="003611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2C6E8B" w:rsidRPr="008E35FB" w:rsidRDefault="0036114D" w:rsidP="00752B39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Содержание образовательной области «коммуникация» - главное направление в овладении конструктивными способностями.</w:t>
            </w:r>
          </w:p>
        </w:tc>
        <w:tc>
          <w:tcPr>
            <w:tcW w:w="5670" w:type="dxa"/>
            <w:gridSpan w:val="3"/>
          </w:tcPr>
          <w:p w:rsidR="002C6E8B" w:rsidRPr="008E35FB" w:rsidRDefault="002C6E8B" w:rsidP="003611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gridSpan w:val="3"/>
          </w:tcPr>
          <w:p w:rsidR="002C6E8B" w:rsidRPr="008E35FB" w:rsidRDefault="0036114D" w:rsidP="0036114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Новые подходы к организации физкультурных занятий.</w:t>
            </w:r>
          </w:p>
        </w:tc>
      </w:tr>
      <w:tr w:rsidR="00F579DE" w:rsidRPr="008E35FB" w:rsidTr="000A0A64">
        <w:trPr>
          <w:gridBefore w:val="1"/>
          <w:wBefore w:w="675" w:type="dxa"/>
          <w:cantSplit/>
          <w:trHeight w:val="3667"/>
        </w:trPr>
        <w:tc>
          <w:tcPr>
            <w:tcW w:w="1243" w:type="dxa"/>
            <w:shd w:val="clear" w:color="auto" w:fill="95B3D7" w:themeFill="accent1" w:themeFillTint="99"/>
            <w:textDirection w:val="btLr"/>
          </w:tcPr>
          <w:p w:rsidR="002C6E8B" w:rsidRPr="008E35FB" w:rsidRDefault="00F579DE" w:rsidP="00F579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Просмотры</w:t>
            </w:r>
          </w:p>
        </w:tc>
        <w:tc>
          <w:tcPr>
            <w:tcW w:w="5136" w:type="dxa"/>
            <w:gridSpan w:val="2"/>
          </w:tcPr>
          <w:p w:rsidR="002C6E8B" w:rsidRPr="008E35FB" w:rsidRDefault="00F579DE" w:rsidP="0058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Оперативный контроль:</w:t>
            </w:r>
          </w:p>
          <w:p w:rsidR="00F579DE" w:rsidRPr="008E35FB" w:rsidRDefault="00F579DE" w:rsidP="0058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выполнение </w:t>
            </w:r>
            <w:proofErr w:type="spellStart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летне-оздорови-тельных</w:t>
            </w:r>
            <w:proofErr w:type="spellEnd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мероприятий.</w:t>
            </w:r>
          </w:p>
        </w:tc>
        <w:tc>
          <w:tcPr>
            <w:tcW w:w="4536" w:type="dxa"/>
            <w:gridSpan w:val="2"/>
          </w:tcPr>
          <w:p w:rsidR="002C6E8B" w:rsidRPr="008E35FB" w:rsidRDefault="00F579DE" w:rsidP="0058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Оперативный контроль:</w:t>
            </w:r>
          </w:p>
          <w:p w:rsidR="00F579DE" w:rsidRPr="008E35FB" w:rsidRDefault="00F579DE" w:rsidP="0058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питание в </w:t>
            </w:r>
            <w:r w:rsidR="00F644BC"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осенне</w:t>
            </w: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-зимний период.</w:t>
            </w:r>
          </w:p>
        </w:tc>
        <w:tc>
          <w:tcPr>
            <w:tcW w:w="5670" w:type="dxa"/>
            <w:gridSpan w:val="3"/>
          </w:tcPr>
          <w:p w:rsidR="002C6E8B" w:rsidRPr="008E35FB" w:rsidRDefault="00F579DE" w:rsidP="0058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Оперативный контроль:</w:t>
            </w:r>
          </w:p>
          <w:p w:rsidR="00F579DE" w:rsidRPr="008E35FB" w:rsidRDefault="00F579DE" w:rsidP="0058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физические упражнения и игры вне занятий.</w:t>
            </w:r>
          </w:p>
        </w:tc>
        <w:tc>
          <w:tcPr>
            <w:tcW w:w="4394" w:type="dxa"/>
            <w:gridSpan w:val="3"/>
          </w:tcPr>
          <w:p w:rsidR="002C6E8B" w:rsidRPr="008E35FB" w:rsidRDefault="00F579DE" w:rsidP="0058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Оперативный контроль:</w:t>
            </w:r>
          </w:p>
          <w:p w:rsidR="00F579DE" w:rsidRPr="008E35FB" w:rsidRDefault="00F579DE" w:rsidP="0058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условия эффективной подготовки к обучению грамоте (развивающая среда, использование тетрадей).</w:t>
            </w:r>
          </w:p>
        </w:tc>
      </w:tr>
      <w:tr w:rsidR="00FF0A25" w:rsidRPr="008E35FB" w:rsidTr="000A0A64">
        <w:trPr>
          <w:gridBefore w:val="1"/>
          <w:wBefore w:w="675" w:type="dxa"/>
          <w:cantSplit/>
          <w:trHeight w:val="2116"/>
        </w:trPr>
        <w:tc>
          <w:tcPr>
            <w:tcW w:w="1243" w:type="dxa"/>
            <w:shd w:val="clear" w:color="auto" w:fill="FABF8F" w:themeFill="accent6" w:themeFillTint="99"/>
            <w:textDirection w:val="btLr"/>
          </w:tcPr>
          <w:p w:rsidR="002C6E8B" w:rsidRPr="008E35FB" w:rsidRDefault="00FF0A25" w:rsidP="00FF0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Выставки</w:t>
            </w:r>
          </w:p>
        </w:tc>
        <w:tc>
          <w:tcPr>
            <w:tcW w:w="5136" w:type="dxa"/>
            <w:gridSpan w:val="2"/>
          </w:tcPr>
          <w:p w:rsidR="00FF0A25" w:rsidRPr="008E35FB" w:rsidRDefault="00FF0A25" w:rsidP="00FF0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Выставка рисунков</w:t>
            </w:r>
          </w:p>
          <w:p w:rsidR="002C6E8B" w:rsidRPr="008E35FB" w:rsidRDefault="00FF0A25" w:rsidP="00FF0A2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«Наши права»</w:t>
            </w:r>
          </w:p>
        </w:tc>
        <w:tc>
          <w:tcPr>
            <w:tcW w:w="4536" w:type="dxa"/>
            <w:gridSpan w:val="2"/>
          </w:tcPr>
          <w:p w:rsidR="002C6E8B" w:rsidRPr="008E35FB" w:rsidRDefault="00FF0A25" w:rsidP="00FF0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Игра-викторина</w:t>
            </w:r>
          </w:p>
          <w:p w:rsidR="00FF0A25" w:rsidRPr="008E35FB" w:rsidRDefault="00FF0A25" w:rsidP="00FF0A2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«Осенняя пора»</w:t>
            </w:r>
          </w:p>
        </w:tc>
        <w:tc>
          <w:tcPr>
            <w:tcW w:w="5670" w:type="dxa"/>
            <w:gridSpan w:val="3"/>
          </w:tcPr>
          <w:p w:rsidR="002C6E8B" w:rsidRPr="008E35FB" w:rsidRDefault="002C6E8B" w:rsidP="00FF0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gridSpan w:val="3"/>
          </w:tcPr>
          <w:p w:rsidR="002C6E8B" w:rsidRPr="008E35FB" w:rsidRDefault="002C6E8B" w:rsidP="00FF0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F0A25" w:rsidRPr="008E35FB" w:rsidTr="000A0A64">
        <w:trPr>
          <w:gridBefore w:val="1"/>
          <w:wBefore w:w="675" w:type="dxa"/>
          <w:cantSplit/>
          <w:trHeight w:val="3675"/>
        </w:trPr>
        <w:tc>
          <w:tcPr>
            <w:tcW w:w="1243" w:type="dxa"/>
            <w:shd w:val="clear" w:color="auto" w:fill="948A54" w:themeFill="background2" w:themeFillShade="80"/>
            <w:textDirection w:val="btLr"/>
          </w:tcPr>
          <w:p w:rsidR="002C6E8B" w:rsidRPr="007A55F1" w:rsidRDefault="00FF0A25" w:rsidP="00FF0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55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Оборудование и оснащение методического уголка</w:t>
            </w:r>
          </w:p>
        </w:tc>
        <w:tc>
          <w:tcPr>
            <w:tcW w:w="5136" w:type="dxa"/>
            <w:gridSpan w:val="2"/>
          </w:tcPr>
          <w:p w:rsidR="002C6E8B" w:rsidRPr="008E35FB" w:rsidRDefault="002C6E8B" w:rsidP="003611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2C6E8B" w:rsidRPr="008E35FB" w:rsidRDefault="00FF0A25" w:rsidP="00FF0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Изготовление схем по описанию</w:t>
            </w:r>
          </w:p>
        </w:tc>
        <w:tc>
          <w:tcPr>
            <w:tcW w:w="5670" w:type="dxa"/>
            <w:gridSpan w:val="3"/>
          </w:tcPr>
          <w:p w:rsidR="002C6E8B" w:rsidRPr="008E35FB" w:rsidRDefault="002C6E8B" w:rsidP="003611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gridSpan w:val="3"/>
          </w:tcPr>
          <w:p w:rsidR="002C6E8B" w:rsidRPr="008E35FB" w:rsidRDefault="00FF0A25" w:rsidP="00FF0A2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«Подкормка птиц зимой – послужит тебе весной»</w:t>
            </w:r>
            <w:r w:rsidR="009757C9" w:rsidRPr="008E35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,</w:t>
            </w:r>
          </w:p>
          <w:p w:rsidR="00FF0A25" w:rsidRPr="008E35FB" w:rsidRDefault="00FF0A25" w:rsidP="00FF0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F0A25" w:rsidRPr="008E35FB" w:rsidRDefault="00FF0A25" w:rsidP="00FF0A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изготовление кормушек</w:t>
            </w:r>
          </w:p>
        </w:tc>
      </w:tr>
      <w:tr w:rsidR="00FF0A25" w:rsidRPr="008E35FB" w:rsidTr="000A0A64">
        <w:trPr>
          <w:gridBefore w:val="1"/>
          <w:wBefore w:w="675" w:type="dxa"/>
          <w:cantSplit/>
          <w:trHeight w:val="3264"/>
        </w:trPr>
        <w:tc>
          <w:tcPr>
            <w:tcW w:w="1243" w:type="dxa"/>
            <w:shd w:val="clear" w:color="auto" w:fill="D99594" w:themeFill="accent2" w:themeFillTint="99"/>
            <w:textDirection w:val="btLr"/>
          </w:tcPr>
          <w:p w:rsidR="002C6E8B" w:rsidRPr="008E35FB" w:rsidRDefault="00FF0A25" w:rsidP="00FF0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Производственные совещания</w:t>
            </w:r>
          </w:p>
        </w:tc>
        <w:tc>
          <w:tcPr>
            <w:tcW w:w="5136" w:type="dxa"/>
            <w:gridSpan w:val="2"/>
          </w:tcPr>
          <w:p w:rsidR="002C6E8B" w:rsidRPr="008E35FB" w:rsidRDefault="00FF0A25" w:rsidP="00FF0A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Питание в </w:t>
            </w:r>
            <w:proofErr w:type="spellStart"/>
            <w:proofErr w:type="gramStart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осеннее-зимний</w:t>
            </w:r>
            <w:proofErr w:type="spellEnd"/>
            <w:proofErr w:type="gramEnd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период.</w:t>
            </w:r>
          </w:p>
          <w:p w:rsidR="00FF0A25" w:rsidRPr="008E35FB" w:rsidRDefault="00FF0A25" w:rsidP="00FF0A2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Новый </w:t>
            </w:r>
            <w:proofErr w:type="spellStart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СанПиН</w:t>
            </w:r>
            <w:proofErr w:type="spellEnd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FF0A25" w:rsidRPr="008E35FB" w:rsidRDefault="00FF0A25" w:rsidP="00F644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Сведения о проводимых мероприятиях в соответствии с письмом от 01.07.13г. № 80-01 09/4433 Департамента образования, науки и молодежной политики </w:t>
            </w:r>
          </w:p>
        </w:tc>
        <w:tc>
          <w:tcPr>
            <w:tcW w:w="4536" w:type="dxa"/>
            <w:gridSpan w:val="2"/>
          </w:tcPr>
          <w:p w:rsidR="002C6E8B" w:rsidRPr="008E35FB" w:rsidRDefault="00FF0A25" w:rsidP="00FF0A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Подготовка к отопительному сезону.</w:t>
            </w:r>
          </w:p>
          <w:p w:rsidR="00FF0A25" w:rsidRPr="008E35FB" w:rsidRDefault="00FF0A25" w:rsidP="00FF0A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Отчет по муниципальному заданию за 3 квартал 2013 года.</w:t>
            </w:r>
          </w:p>
          <w:p w:rsidR="00F644BC" w:rsidRPr="008E35FB" w:rsidRDefault="00F644BC" w:rsidP="00FF0A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 ведении новой системы оплаты труда.</w:t>
            </w:r>
          </w:p>
        </w:tc>
        <w:tc>
          <w:tcPr>
            <w:tcW w:w="5670" w:type="dxa"/>
            <w:gridSpan w:val="3"/>
          </w:tcPr>
          <w:p w:rsidR="002C6E8B" w:rsidRPr="008E35FB" w:rsidRDefault="00F644BC" w:rsidP="00F644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Подготовка территории к зиме.</w:t>
            </w:r>
          </w:p>
          <w:p w:rsidR="00F644BC" w:rsidRPr="008E35FB" w:rsidRDefault="00F644BC" w:rsidP="00F644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Подготовка учреждения к работе в осенне-зимний период.</w:t>
            </w:r>
          </w:p>
        </w:tc>
        <w:tc>
          <w:tcPr>
            <w:tcW w:w="4394" w:type="dxa"/>
            <w:gridSpan w:val="3"/>
          </w:tcPr>
          <w:p w:rsidR="002C6E8B" w:rsidRPr="008E35FB" w:rsidRDefault="00F644BC" w:rsidP="00F644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Выполнение требований Сан </w:t>
            </w:r>
            <w:proofErr w:type="spellStart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ПиНа</w:t>
            </w:r>
            <w:proofErr w:type="spellEnd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F644BC" w:rsidRPr="008E35FB" w:rsidRDefault="00F644BC" w:rsidP="00F644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Территория учреждения зимой.</w:t>
            </w:r>
          </w:p>
        </w:tc>
      </w:tr>
      <w:tr w:rsidR="00FF0A25" w:rsidRPr="008E35FB" w:rsidTr="000A0A64">
        <w:trPr>
          <w:gridBefore w:val="1"/>
          <w:wBefore w:w="675" w:type="dxa"/>
          <w:cantSplit/>
          <w:trHeight w:val="4809"/>
        </w:trPr>
        <w:tc>
          <w:tcPr>
            <w:tcW w:w="1243" w:type="dxa"/>
            <w:shd w:val="clear" w:color="auto" w:fill="FFFF00"/>
            <w:textDirection w:val="btLr"/>
          </w:tcPr>
          <w:p w:rsidR="00FF0A25" w:rsidRPr="008E35FB" w:rsidRDefault="009757C9" w:rsidP="009757C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Работа с родителями</w:t>
            </w:r>
          </w:p>
        </w:tc>
        <w:tc>
          <w:tcPr>
            <w:tcW w:w="5136" w:type="dxa"/>
            <w:gridSpan w:val="2"/>
          </w:tcPr>
          <w:p w:rsidR="00FF0A25" w:rsidRPr="008E35FB" w:rsidRDefault="0085602F" w:rsidP="003611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Родительское собрание: система физического воспитания в условиях ДОУ.</w:t>
            </w:r>
          </w:p>
          <w:p w:rsidR="0085602F" w:rsidRPr="008E35FB" w:rsidRDefault="0085602F" w:rsidP="008560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Формирование основ ЗОЖ.</w:t>
            </w:r>
          </w:p>
          <w:p w:rsidR="0085602F" w:rsidRPr="008E35FB" w:rsidRDefault="0085602F" w:rsidP="008560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Игровые упражнения для двигательной активности.</w:t>
            </w:r>
          </w:p>
          <w:p w:rsidR="0085602F" w:rsidRPr="008E35FB" w:rsidRDefault="0085602F" w:rsidP="008560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Информация для родителей: о совершении преступлений в отношении несовершеннолетних детей.</w:t>
            </w:r>
          </w:p>
          <w:p w:rsidR="0085602F" w:rsidRPr="008E35FB" w:rsidRDefault="0085602F" w:rsidP="008560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Памятка родителям об эффективности подражательным движениям.</w:t>
            </w:r>
          </w:p>
        </w:tc>
        <w:tc>
          <w:tcPr>
            <w:tcW w:w="4536" w:type="dxa"/>
            <w:gridSpan w:val="2"/>
          </w:tcPr>
          <w:p w:rsidR="00FF0A25" w:rsidRPr="008E35FB" w:rsidRDefault="0085602F" w:rsidP="008560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Консультация:</w:t>
            </w:r>
          </w:p>
          <w:p w:rsidR="0085602F" w:rsidRPr="008E35FB" w:rsidRDefault="0085602F" w:rsidP="008560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5602F" w:rsidRPr="008E35FB" w:rsidRDefault="0085602F" w:rsidP="008560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«Артикуляционная гимнастика, как основа правильного произношения»</w:t>
            </w:r>
          </w:p>
        </w:tc>
        <w:tc>
          <w:tcPr>
            <w:tcW w:w="5670" w:type="dxa"/>
            <w:gridSpan w:val="3"/>
          </w:tcPr>
          <w:p w:rsidR="00FF0A25" w:rsidRPr="008E35FB" w:rsidRDefault="0085602F" w:rsidP="008560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Праздник:</w:t>
            </w:r>
          </w:p>
          <w:p w:rsidR="0085602F" w:rsidRPr="008E35FB" w:rsidRDefault="0085602F" w:rsidP="0085602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5602F" w:rsidRPr="008E35FB" w:rsidRDefault="0085602F" w:rsidP="0085602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«Наши мамочки родные»</w:t>
            </w:r>
          </w:p>
        </w:tc>
        <w:tc>
          <w:tcPr>
            <w:tcW w:w="4394" w:type="dxa"/>
            <w:gridSpan w:val="3"/>
          </w:tcPr>
          <w:p w:rsidR="00FF0A25" w:rsidRPr="008E35FB" w:rsidRDefault="0085602F" w:rsidP="00CC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День открытых дверей:</w:t>
            </w:r>
          </w:p>
          <w:p w:rsidR="0085602F" w:rsidRPr="008E35FB" w:rsidRDefault="0085602F" w:rsidP="00CC1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5602F" w:rsidRPr="008E35FB" w:rsidRDefault="0085602F" w:rsidP="00CC115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«Вот какой он</w:t>
            </w:r>
            <w:r w:rsidR="00CC1152"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Дед Мороз»</w:t>
            </w:r>
          </w:p>
        </w:tc>
      </w:tr>
      <w:tr w:rsidR="008F62EA" w:rsidRPr="008E35FB" w:rsidTr="000A0A64">
        <w:trPr>
          <w:gridAfter w:val="1"/>
          <w:wAfter w:w="283" w:type="dxa"/>
          <w:cantSplit/>
          <w:trHeight w:val="1134"/>
        </w:trPr>
        <w:tc>
          <w:tcPr>
            <w:tcW w:w="4219" w:type="dxa"/>
            <w:gridSpan w:val="3"/>
            <w:shd w:val="clear" w:color="auto" w:fill="C4BC96" w:themeFill="background2" w:themeFillShade="BF"/>
          </w:tcPr>
          <w:p w:rsidR="008F62EA" w:rsidRPr="008E35FB" w:rsidRDefault="008F62EA" w:rsidP="00AF730D">
            <w:pPr>
              <w:jc w:val="center"/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4111" w:type="dxa"/>
            <w:gridSpan w:val="2"/>
            <w:shd w:val="clear" w:color="auto" w:fill="C4BC96" w:themeFill="background2" w:themeFillShade="BF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  <w:t>ФЕВРАЛЬ</w:t>
            </w:r>
          </w:p>
        </w:tc>
        <w:tc>
          <w:tcPr>
            <w:tcW w:w="3685" w:type="dxa"/>
            <w:gridSpan w:val="2"/>
            <w:shd w:val="clear" w:color="auto" w:fill="C4BC96" w:themeFill="background2" w:themeFillShade="BF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  <w:t>МАРТ</w:t>
            </w:r>
          </w:p>
        </w:tc>
        <w:tc>
          <w:tcPr>
            <w:tcW w:w="3463" w:type="dxa"/>
            <w:shd w:val="clear" w:color="auto" w:fill="C4BC96" w:themeFill="background2" w:themeFillShade="BF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  <w:t>АПРЕЛЬ</w:t>
            </w:r>
          </w:p>
        </w:tc>
        <w:tc>
          <w:tcPr>
            <w:tcW w:w="4253" w:type="dxa"/>
            <w:gridSpan w:val="2"/>
            <w:shd w:val="clear" w:color="auto" w:fill="C4BC96" w:themeFill="background2" w:themeFillShade="BF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emboss/>
                <w:color w:val="0070C0"/>
                <w:sz w:val="32"/>
                <w:szCs w:val="32"/>
              </w:rPr>
              <w:t>МАЙ</w:t>
            </w:r>
          </w:p>
        </w:tc>
        <w:tc>
          <w:tcPr>
            <w:tcW w:w="1640" w:type="dxa"/>
            <w:shd w:val="clear" w:color="auto" w:fill="C4BC96" w:themeFill="background2" w:themeFillShade="BF"/>
            <w:textDirection w:val="tbRl"/>
          </w:tcPr>
          <w:p w:rsidR="008F62EA" w:rsidRPr="008E35FB" w:rsidRDefault="008F62EA" w:rsidP="008F6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8F62EA" w:rsidRPr="008E35FB" w:rsidTr="000A0A64">
        <w:trPr>
          <w:gridAfter w:val="1"/>
          <w:wAfter w:w="283" w:type="dxa"/>
          <w:cantSplit/>
          <w:trHeight w:val="7403"/>
        </w:trPr>
        <w:tc>
          <w:tcPr>
            <w:tcW w:w="4219" w:type="dxa"/>
            <w:gridSpan w:val="3"/>
            <w:shd w:val="clear" w:color="auto" w:fill="FFFFFF" w:themeFill="background1"/>
          </w:tcPr>
          <w:p w:rsidR="008F62EA" w:rsidRPr="008E35FB" w:rsidRDefault="008F62EA" w:rsidP="00AF730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Обучение связанной речи детей дошкольного возраста.</w:t>
            </w:r>
          </w:p>
          <w:p w:rsidR="008F62EA" w:rsidRPr="008E35FB" w:rsidRDefault="008F62EA" w:rsidP="00AF73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Что такое связная речь и что это понятие означает по отношению к дошкольникам (дискуссия).</w:t>
            </w:r>
          </w:p>
          <w:p w:rsidR="008F62EA" w:rsidRPr="008E35FB" w:rsidRDefault="008F62EA" w:rsidP="00AF73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Фрагмент занятия в старшей подгруппе по обучению детей пересказу.</w:t>
            </w:r>
          </w:p>
          <w:p w:rsidR="008F62EA" w:rsidRPr="008E35FB" w:rsidRDefault="008F62EA" w:rsidP="00AF73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Образование однокоренных слов.</w:t>
            </w:r>
          </w:p>
          <w:p w:rsidR="008F62EA" w:rsidRPr="008E35FB" w:rsidRDefault="008F62EA" w:rsidP="00AF73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Отчет воспитателя об уровне словарной работы у наиболее слабых детей старшей подгруппы.</w:t>
            </w:r>
          </w:p>
          <w:p w:rsidR="008F62EA" w:rsidRPr="008E35FB" w:rsidRDefault="008F62EA" w:rsidP="00AF73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Обсуждение проекта решения.</w:t>
            </w:r>
          </w:p>
        </w:tc>
        <w:tc>
          <w:tcPr>
            <w:tcW w:w="4111" w:type="dxa"/>
            <w:gridSpan w:val="2"/>
          </w:tcPr>
          <w:p w:rsidR="008F62EA" w:rsidRPr="008E35FB" w:rsidRDefault="008F62EA" w:rsidP="001F3730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 w:rsidR="008F62EA" w:rsidRPr="008E35FB" w:rsidRDefault="008F62EA" w:rsidP="0066295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Укрепление здоровья детей и снижение заболеваемости.</w:t>
            </w:r>
          </w:p>
          <w:p w:rsidR="008F62EA" w:rsidRPr="008E35FB" w:rsidRDefault="008F62EA" w:rsidP="001F37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Анализ состояния здоровья и физического воспитания детей.</w:t>
            </w:r>
          </w:p>
          <w:p w:rsidR="008F62EA" w:rsidRPr="008E35FB" w:rsidRDefault="008F62EA" w:rsidP="001F37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Физкультурно-оздоровительная работа в режиме дня.</w:t>
            </w:r>
          </w:p>
          <w:p w:rsidR="008F62EA" w:rsidRPr="008E35FB" w:rsidRDefault="008F62EA" w:rsidP="001F37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Фрагмент утренней гимнастики с элементами </w:t>
            </w:r>
            <w:proofErr w:type="spellStart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логоритмики</w:t>
            </w:r>
            <w:proofErr w:type="spellEnd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:rsidR="008F62EA" w:rsidRPr="008E35FB" w:rsidRDefault="008F62EA" w:rsidP="001F37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Разное.</w:t>
            </w:r>
          </w:p>
          <w:p w:rsidR="008F62EA" w:rsidRPr="008E35FB" w:rsidRDefault="008F62EA" w:rsidP="001F37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Обсуждение проекта решения.</w:t>
            </w:r>
          </w:p>
        </w:tc>
        <w:tc>
          <w:tcPr>
            <w:tcW w:w="3463" w:type="dxa"/>
          </w:tcPr>
          <w:p w:rsidR="008F62EA" w:rsidRPr="008E35FB" w:rsidRDefault="008F62EA" w:rsidP="001F3730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8F62EA" w:rsidRPr="008E35FB" w:rsidRDefault="008F62EA" w:rsidP="001F37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Итоги работы за год.</w:t>
            </w:r>
          </w:p>
          <w:p w:rsidR="008F62EA" w:rsidRPr="008E35FB" w:rsidRDefault="008F62EA" w:rsidP="001F37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Анализ подготовки воспитанников к школе.</w:t>
            </w:r>
          </w:p>
          <w:p w:rsidR="008F62EA" w:rsidRPr="008E35FB" w:rsidRDefault="008F62EA" w:rsidP="001F37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Утверждение плана летне-оздоровительных мероприятий.</w:t>
            </w:r>
          </w:p>
          <w:p w:rsidR="008F62EA" w:rsidRPr="008E35FB" w:rsidRDefault="008F62EA" w:rsidP="001F37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Разное.</w:t>
            </w:r>
          </w:p>
        </w:tc>
        <w:tc>
          <w:tcPr>
            <w:tcW w:w="1640" w:type="dxa"/>
            <w:shd w:val="clear" w:color="auto" w:fill="92D050"/>
            <w:textDirection w:val="tbRl"/>
          </w:tcPr>
          <w:p w:rsidR="008F62EA" w:rsidRPr="008E35FB" w:rsidRDefault="008F62EA" w:rsidP="009653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Педагогические </w:t>
            </w:r>
          </w:p>
          <w:p w:rsidR="008F62EA" w:rsidRPr="008E35FB" w:rsidRDefault="008F62EA" w:rsidP="009653B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советы</w:t>
            </w:r>
          </w:p>
        </w:tc>
      </w:tr>
      <w:tr w:rsidR="008F62EA" w:rsidRPr="008E35FB" w:rsidTr="000A0A64">
        <w:trPr>
          <w:gridAfter w:val="1"/>
          <w:wAfter w:w="283" w:type="dxa"/>
          <w:cantSplit/>
          <w:trHeight w:val="3100"/>
        </w:trPr>
        <w:tc>
          <w:tcPr>
            <w:tcW w:w="4219" w:type="dxa"/>
            <w:gridSpan w:val="3"/>
            <w:shd w:val="clear" w:color="auto" w:fill="FFFFFF" w:themeFill="background1"/>
          </w:tcPr>
          <w:p w:rsidR="008F62EA" w:rsidRPr="008E35FB" w:rsidRDefault="008F62EA" w:rsidP="00AF730D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8F62EA" w:rsidRPr="008E35FB" w:rsidRDefault="008F62EA" w:rsidP="00D52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Новый раздел программы</w:t>
            </w:r>
          </w:p>
          <w:p w:rsidR="008F62EA" w:rsidRPr="008E35FB" w:rsidRDefault="008F62EA" w:rsidP="00D52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«Юный эколог» -</w:t>
            </w:r>
          </w:p>
          <w:p w:rsidR="008F62EA" w:rsidRPr="008E35FB" w:rsidRDefault="008F62EA" w:rsidP="00D52D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«Неживая природа среди жизни растений, животных, человека»</w:t>
            </w:r>
          </w:p>
        </w:tc>
        <w:tc>
          <w:tcPr>
            <w:tcW w:w="3685" w:type="dxa"/>
            <w:gridSpan w:val="2"/>
          </w:tcPr>
          <w:p w:rsidR="008F62EA" w:rsidRPr="008E35FB" w:rsidRDefault="008F62EA" w:rsidP="00662950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63" w:type="dxa"/>
          </w:tcPr>
          <w:p w:rsidR="008F62EA" w:rsidRPr="008E35FB" w:rsidRDefault="008F62EA" w:rsidP="00D52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Здоровьесберегающие</w:t>
            </w:r>
            <w:proofErr w:type="spellEnd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технологии при подготовке детей к школе</w:t>
            </w:r>
          </w:p>
        </w:tc>
        <w:tc>
          <w:tcPr>
            <w:tcW w:w="4253" w:type="dxa"/>
            <w:gridSpan w:val="2"/>
          </w:tcPr>
          <w:p w:rsidR="008F62EA" w:rsidRPr="008E35FB" w:rsidRDefault="008F62EA" w:rsidP="00662950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40" w:type="dxa"/>
            <w:shd w:val="clear" w:color="auto" w:fill="B2A1C7" w:themeFill="accent4" w:themeFillTint="99"/>
            <w:textDirection w:val="tbRl"/>
          </w:tcPr>
          <w:p w:rsidR="008F62EA" w:rsidRPr="008E35FB" w:rsidRDefault="008F62EA" w:rsidP="009653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Консультации</w:t>
            </w:r>
          </w:p>
        </w:tc>
      </w:tr>
      <w:tr w:rsidR="008F62EA" w:rsidRPr="008E35FB" w:rsidTr="000A0A64">
        <w:trPr>
          <w:gridAfter w:val="1"/>
          <w:wAfter w:w="283" w:type="dxa"/>
          <w:cantSplit/>
          <w:trHeight w:val="2683"/>
        </w:trPr>
        <w:tc>
          <w:tcPr>
            <w:tcW w:w="4219" w:type="dxa"/>
            <w:gridSpan w:val="3"/>
            <w:shd w:val="clear" w:color="auto" w:fill="FFFFFF" w:themeFill="background1"/>
          </w:tcPr>
          <w:p w:rsidR="008F62EA" w:rsidRPr="008E35FB" w:rsidRDefault="008F62EA" w:rsidP="00594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Оперативный контроль:</w:t>
            </w:r>
          </w:p>
          <w:p w:rsidR="008F62EA" w:rsidRPr="008E35FB" w:rsidRDefault="008F62EA" w:rsidP="00594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организация эколого-предметной среды в ДОУ.</w:t>
            </w:r>
          </w:p>
        </w:tc>
        <w:tc>
          <w:tcPr>
            <w:tcW w:w="4111" w:type="dxa"/>
            <w:gridSpan w:val="2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Оперативный контроль:</w:t>
            </w:r>
          </w:p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мониторинг оценки состояния здоровья воспитанников.</w:t>
            </w:r>
          </w:p>
        </w:tc>
        <w:tc>
          <w:tcPr>
            <w:tcW w:w="3685" w:type="dxa"/>
            <w:gridSpan w:val="2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Оперативный контроль:</w:t>
            </w:r>
          </w:p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подходы к организации работы с литературно-художественными текстами.</w:t>
            </w:r>
          </w:p>
        </w:tc>
        <w:tc>
          <w:tcPr>
            <w:tcW w:w="3463" w:type="dxa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Оперативный контроль:</w:t>
            </w:r>
          </w:p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 готовности выпускников к школе.</w:t>
            </w:r>
          </w:p>
        </w:tc>
        <w:tc>
          <w:tcPr>
            <w:tcW w:w="4253" w:type="dxa"/>
            <w:gridSpan w:val="2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Тематический контроль:</w:t>
            </w:r>
          </w:p>
          <w:p w:rsidR="008F62EA" w:rsidRPr="008E35FB" w:rsidRDefault="008F62EA" w:rsidP="005941D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мониторинг качества освоения программы по экологическому воспитанию.</w:t>
            </w:r>
          </w:p>
        </w:tc>
        <w:tc>
          <w:tcPr>
            <w:tcW w:w="1640" w:type="dxa"/>
            <w:shd w:val="clear" w:color="auto" w:fill="95B3D7" w:themeFill="accent1" w:themeFillTint="99"/>
            <w:textDirection w:val="tbRl"/>
          </w:tcPr>
          <w:p w:rsidR="008F62EA" w:rsidRPr="008E35FB" w:rsidRDefault="008F62EA" w:rsidP="009653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Просмотры</w:t>
            </w:r>
          </w:p>
        </w:tc>
      </w:tr>
      <w:tr w:rsidR="008F62EA" w:rsidRPr="008E35FB" w:rsidTr="000A0A64">
        <w:trPr>
          <w:gridAfter w:val="1"/>
          <w:wAfter w:w="283" w:type="dxa"/>
          <w:cantSplit/>
          <w:trHeight w:val="2266"/>
        </w:trPr>
        <w:tc>
          <w:tcPr>
            <w:tcW w:w="4219" w:type="dxa"/>
            <w:gridSpan w:val="3"/>
            <w:shd w:val="clear" w:color="auto" w:fill="FFFFFF" w:themeFill="background1"/>
          </w:tcPr>
          <w:p w:rsidR="008F62EA" w:rsidRPr="008E35FB" w:rsidRDefault="008F62EA" w:rsidP="003549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lastRenderedPageBreak/>
              <w:t>«Давай раскрасим зиму»</w:t>
            </w:r>
          </w:p>
          <w:p w:rsidR="008F62EA" w:rsidRPr="008E35FB" w:rsidRDefault="008F62EA" w:rsidP="00354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(украшение участка)</w:t>
            </w:r>
          </w:p>
        </w:tc>
        <w:tc>
          <w:tcPr>
            <w:tcW w:w="4111" w:type="dxa"/>
            <w:gridSpan w:val="2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Выставка </w:t>
            </w:r>
          </w:p>
          <w:p w:rsidR="008F62EA" w:rsidRPr="008E35FB" w:rsidRDefault="008F62EA" w:rsidP="003549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«Зимние забавы»</w:t>
            </w:r>
          </w:p>
        </w:tc>
        <w:tc>
          <w:tcPr>
            <w:tcW w:w="3685" w:type="dxa"/>
            <w:gridSpan w:val="2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Выставка детского творчества</w:t>
            </w:r>
          </w:p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«Подснежник»</w:t>
            </w:r>
          </w:p>
        </w:tc>
        <w:tc>
          <w:tcPr>
            <w:tcW w:w="3463" w:type="dxa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«Как на Пасху куличи»</w:t>
            </w: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- </w:t>
            </w:r>
          </w:p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роспись яиц</w:t>
            </w:r>
          </w:p>
        </w:tc>
        <w:tc>
          <w:tcPr>
            <w:tcW w:w="4253" w:type="dxa"/>
            <w:gridSpan w:val="2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Экологическое ассорти</w:t>
            </w:r>
          </w:p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«Праздник любви ромашки»</w:t>
            </w:r>
          </w:p>
        </w:tc>
        <w:tc>
          <w:tcPr>
            <w:tcW w:w="1640" w:type="dxa"/>
            <w:shd w:val="clear" w:color="auto" w:fill="FABF8F" w:themeFill="accent6" w:themeFillTint="99"/>
            <w:textDirection w:val="tbRl"/>
          </w:tcPr>
          <w:p w:rsidR="008F62EA" w:rsidRPr="008E35FB" w:rsidRDefault="008F62EA" w:rsidP="009653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Выставки</w:t>
            </w:r>
          </w:p>
        </w:tc>
      </w:tr>
      <w:tr w:rsidR="008F62EA" w:rsidRPr="008E35FB" w:rsidTr="000A0A64">
        <w:trPr>
          <w:gridAfter w:val="1"/>
          <w:wAfter w:w="283" w:type="dxa"/>
          <w:cantSplit/>
          <w:trHeight w:val="4104"/>
        </w:trPr>
        <w:tc>
          <w:tcPr>
            <w:tcW w:w="4219" w:type="dxa"/>
            <w:gridSpan w:val="3"/>
            <w:shd w:val="clear" w:color="auto" w:fill="FFFFFF" w:themeFill="background1"/>
          </w:tcPr>
          <w:p w:rsidR="008F62EA" w:rsidRPr="008E35FB" w:rsidRDefault="008F62EA" w:rsidP="00AF730D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8F62EA" w:rsidRPr="008E35FB" w:rsidRDefault="008F62EA" w:rsidP="004F4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Изготовление пособий для профилактики плоскостопия</w:t>
            </w:r>
          </w:p>
        </w:tc>
        <w:tc>
          <w:tcPr>
            <w:tcW w:w="3685" w:type="dxa"/>
            <w:gridSpan w:val="2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63" w:type="dxa"/>
          </w:tcPr>
          <w:p w:rsidR="008F62EA" w:rsidRPr="008E35FB" w:rsidRDefault="008F62EA" w:rsidP="004F4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Изготовление материала по видам общего родового понятия</w:t>
            </w:r>
          </w:p>
        </w:tc>
        <w:tc>
          <w:tcPr>
            <w:tcW w:w="4253" w:type="dxa"/>
            <w:gridSpan w:val="2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Изготовление оборудования для двигательной активности детей на прогулке</w:t>
            </w:r>
          </w:p>
        </w:tc>
        <w:tc>
          <w:tcPr>
            <w:tcW w:w="1640" w:type="dxa"/>
            <w:shd w:val="clear" w:color="auto" w:fill="C4BC96" w:themeFill="background2" w:themeFillShade="BF"/>
            <w:textDirection w:val="tbRl"/>
          </w:tcPr>
          <w:p w:rsidR="008F62EA" w:rsidRPr="008E35FB" w:rsidRDefault="008F62EA" w:rsidP="009653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Оборудование и оснащение методического уголка</w:t>
            </w:r>
          </w:p>
        </w:tc>
      </w:tr>
      <w:tr w:rsidR="008F62EA" w:rsidRPr="008E35FB" w:rsidTr="000A0A64">
        <w:trPr>
          <w:gridAfter w:val="1"/>
          <w:wAfter w:w="283" w:type="dxa"/>
          <w:cantSplit/>
          <w:trHeight w:val="4247"/>
        </w:trPr>
        <w:tc>
          <w:tcPr>
            <w:tcW w:w="4219" w:type="dxa"/>
            <w:gridSpan w:val="3"/>
            <w:shd w:val="clear" w:color="auto" w:fill="FFFFFF" w:themeFill="background1"/>
          </w:tcPr>
          <w:p w:rsidR="008F62EA" w:rsidRPr="008E35FB" w:rsidRDefault="008F62EA" w:rsidP="00996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Отчет по муниципальному заданию за 4 квартал 2013 года</w:t>
            </w:r>
          </w:p>
          <w:p w:rsidR="008F62EA" w:rsidRPr="008E35FB" w:rsidRDefault="008F62EA" w:rsidP="00996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 пополнении сайта </w:t>
            </w:r>
            <w:proofErr w:type="spellStart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</w:t>
            </w:r>
            <w:proofErr w:type="spellEnd"/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/с в соответствии с ФЗ</w:t>
            </w:r>
            <w:proofErr w:type="gramEnd"/>
          </w:p>
        </w:tc>
        <w:tc>
          <w:tcPr>
            <w:tcW w:w="4111" w:type="dxa"/>
            <w:gridSpan w:val="2"/>
          </w:tcPr>
          <w:p w:rsidR="008F62EA" w:rsidRPr="008E35FB" w:rsidRDefault="008F62EA" w:rsidP="009961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Основы безопасности</w:t>
            </w:r>
          </w:p>
          <w:p w:rsidR="008F62EA" w:rsidRPr="008E35FB" w:rsidRDefault="008F62EA" w:rsidP="009961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F62EA" w:rsidRPr="008E35FB" w:rsidRDefault="008F62EA" w:rsidP="009961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Инструктажи</w:t>
            </w:r>
          </w:p>
        </w:tc>
        <w:tc>
          <w:tcPr>
            <w:tcW w:w="3685" w:type="dxa"/>
            <w:gridSpan w:val="2"/>
          </w:tcPr>
          <w:p w:rsidR="008F62EA" w:rsidRPr="008E35FB" w:rsidRDefault="008F62EA" w:rsidP="009961C7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63" w:type="dxa"/>
          </w:tcPr>
          <w:p w:rsidR="008F62EA" w:rsidRPr="008E35FB" w:rsidRDefault="008F62EA" w:rsidP="009961C7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Благоустройство территории детского сада</w:t>
            </w:r>
          </w:p>
          <w:p w:rsidR="008F62EA" w:rsidRPr="008E35FB" w:rsidRDefault="008F62EA" w:rsidP="009961C7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F62EA" w:rsidRPr="008E35FB" w:rsidRDefault="008F62EA" w:rsidP="009961C7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Ремонт оборудования на участке</w:t>
            </w:r>
          </w:p>
        </w:tc>
        <w:tc>
          <w:tcPr>
            <w:tcW w:w="4253" w:type="dxa"/>
            <w:gridSpan w:val="2"/>
          </w:tcPr>
          <w:p w:rsidR="008F62EA" w:rsidRPr="008E35FB" w:rsidRDefault="008F62EA" w:rsidP="009961C7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Подготовка учреждения к работе в летний период</w:t>
            </w:r>
          </w:p>
        </w:tc>
        <w:tc>
          <w:tcPr>
            <w:tcW w:w="1640" w:type="dxa"/>
            <w:shd w:val="clear" w:color="auto" w:fill="D99594" w:themeFill="accent2" w:themeFillTint="99"/>
            <w:textDirection w:val="tbRl"/>
          </w:tcPr>
          <w:p w:rsidR="008F62EA" w:rsidRPr="008E35FB" w:rsidRDefault="008F62EA" w:rsidP="009653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Производственные совещания</w:t>
            </w:r>
          </w:p>
        </w:tc>
      </w:tr>
      <w:tr w:rsidR="008F62EA" w:rsidRPr="008E35FB" w:rsidTr="000A0A64">
        <w:trPr>
          <w:gridAfter w:val="1"/>
          <w:wAfter w:w="283" w:type="dxa"/>
          <w:cantSplit/>
          <w:trHeight w:val="5805"/>
        </w:trPr>
        <w:tc>
          <w:tcPr>
            <w:tcW w:w="4219" w:type="dxa"/>
            <w:gridSpan w:val="3"/>
            <w:shd w:val="clear" w:color="auto" w:fill="FFFFFF" w:themeFill="background1"/>
          </w:tcPr>
          <w:p w:rsidR="008F62EA" w:rsidRPr="008E35FB" w:rsidRDefault="008F62EA" w:rsidP="0066295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Родительское собрание: особенности речевого развития у детей дошкольного возраста.</w:t>
            </w:r>
          </w:p>
          <w:p w:rsidR="008F62EA" w:rsidRPr="008E35FB" w:rsidRDefault="008F62EA" w:rsidP="0066295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Профилактика нарушений звукопроизношений у дошкольников.</w:t>
            </w:r>
          </w:p>
          <w:p w:rsidR="008F62EA" w:rsidRPr="008E35FB" w:rsidRDefault="008F62EA" w:rsidP="0066295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Образные языковые средства.</w:t>
            </w:r>
          </w:p>
          <w:p w:rsidR="008F62EA" w:rsidRPr="008E35FB" w:rsidRDefault="008F62EA" w:rsidP="0066295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Викторина «Как правильно сказать».</w:t>
            </w:r>
          </w:p>
          <w:p w:rsidR="008F62EA" w:rsidRPr="008E35FB" w:rsidRDefault="008F62EA" w:rsidP="0066295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Разное.</w:t>
            </w:r>
          </w:p>
        </w:tc>
        <w:tc>
          <w:tcPr>
            <w:tcW w:w="4111" w:type="dxa"/>
            <w:gridSpan w:val="2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Консультация:</w:t>
            </w:r>
          </w:p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«Нетрадиционные методы оздоровления»</w:t>
            </w:r>
          </w:p>
        </w:tc>
        <w:tc>
          <w:tcPr>
            <w:tcW w:w="3685" w:type="dxa"/>
            <w:gridSpan w:val="2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Семинар:</w:t>
            </w:r>
          </w:p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«Природа и умственное воспитание дошкольников»</w:t>
            </w:r>
          </w:p>
        </w:tc>
        <w:tc>
          <w:tcPr>
            <w:tcW w:w="3463" w:type="dxa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Развлечение:</w:t>
            </w:r>
          </w:p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F62EA" w:rsidRPr="008E35FB" w:rsidRDefault="008F62EA" w:rsidP="00EE227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«Весна пришла, праздник привела»</w:t>
            </w:r>
          </w:p>
        </w:tc>
        <w:tc>
          <w:tcPr>
            <w:tcW w:w="4253" w:type="dxa"/>
            <w:gridSpan w:val="2"/>
          </w:tcPr>
          <w:p w:rsidR="008F62EA" w:rsidRPr="008E35FB" w:rsidRDefault="008F62EA" w:rsidP="00662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Родительское собрание:</w:t>
            </w:r>
          </w:p>
          <w:p w:rsidR="008F62EA" w:rsidRPr="008E35FB" w:rsidRDefault="008F62EA" w:rsidP="00EE2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Итоги работы за год.</w:t>
            </w:r>
          </w:p>
          <w:p w:rsidR="008F62EA" w:rsidRPr="008E35FB" w:rsidRDefault="008F62EA" w:rsidP="00EE2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План летне-оздоровительных мероприятий.</w:t>
            </w:r>
          </w:p>
          <w:p w:rsidR="008F62EA" w:rsidRPr="008E35FB" w:rsidRDefault="008F62EA" w:rsidP="00EE2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Советы врача: «Движение – заряд бодрости и здоровья ребенка».</w:t>
            </w:r>
          </w:p>
          <w:p w:rsidR="008F62EA" w:rsidRPr="008E35FB" w:rsidRDefault="008F62EA" w:rsidP="00EE227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Разное.</w:t>
            </w:r>
          </w:p>
        </w:tc>
        <w:tc>
          <w:tcPr>
            <w:tcW w:w="1640" w:type="dxa"/>
            <w:shd w:val="clear" w:color="auto" w:fill="FFFF00"/>
            <w:textDirection w:val="tbRl"/>
          </w:tcPr>
          <w:p w:rsidR="008F62EA" w:rsidRPr="008E35FB" w:rsidRDefault="008F62EA" w:rsidP="009653B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E35F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Работа с родителями</w:t>
            </w:r>
          </w:p>
        </w:tc>
      </w:tr>
    </w:tbl>
    <w:p w:rsidR="00B54FC7" w:rsidRPr="00AF5B02" w:rsidRDefault="00B54FC7" w:rsidP="008F4A39">
      <w:pPr>
        <w:rPr>
          <w:rFonts w:ascii="Times New Roman" w:hAnsi="Times New Roman" w:cs="Times New Roman"/>
          <w:emboss/>
          <w:color w:val="0070C0"/>
          <w:sz w:val="40"/>
          <w:szCs w:val="40"/>
        </w:rPr>
      </w:pPr>
    </w:p>
    <w:sectPr w:rsidR="00B54FC7" w:rsidRPr="00AF5B02" w:rsidSect="002412D2">
      <w:headerReference w:type="default" r:id="rId8"/>
      <w:type w:val="continuous"/>
      <w:pgSz w:w="23810" w:h="16837" w:orient="landscape"/>
      <w:pgMar w:top="1134" w:right="850" w:bottom="1134" w:left="1701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B5" w:rsidRDefault="00BC64B5" w:rsidP="001A462C">
      <w:pPr>
        <w:spacing w:after="0" w:line="240" w:lineRule="auto"/>
      </w:pPr>
      <w:r>
        <w:separator/>
      </w:r>
    </w:p>
  </w:endnote>
  <w:endnote w:type="continuationSeparator" w:id="0">
    <w:p w:rsidR="00BC64B5" w:rsidRDefault="00BC64B5" w:rsidP="001A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B5" w:rsidRDefault="00BC64B5" w:rsidP="001A462C">
      <w:pPr>
        <w:spacing w:after="0" w:line="240" w:lineRule="auto"/>
      </w:pPr>
      <w:r>
        <w:separator/>
      </w:r>
    </w:p>
  </w:footnote>
  <w:footnote w:type="continuationSeparator" w:id="0">
    <w:p w:rsidR="00BC64B5" w:rsidRDefault="00BC64B5" w:rsidP="001A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2C" w:rsidRPr="001A462C" w:rsidRDefault="001A462C" w:rsidP="001A462C">
    <w:pPr>
      <w:pStyle w:val="a7"/>
      <w:tabs>
        <w:tab w:val="clear" w:pos="4677"/>
        <w:tab w:val="clear" w:pos="9355"/>
        <w:tab w:val="right" w:pos="-15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95E"/>
    <w:multiLevelType w:val="hybridMultilevel"/>
    <w:tmpl w:val="FF92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4127"/>
    <w:multiLevelType w:val="hybridMultilevel"/>
    <w:tmpl w:val="BF08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2B06"/>
    <w:multiLevelType w:val="hybridMultilevel"/>
    <w:tmpl w:val="B688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2166"/>
    <w:multiLevelType w:val="hybridMultilevel"/>
    <w:tmpl w:val="CF9C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7A85"/>
    <w:multiLevelType w:val="hybridMultilevel"/>
    <w:tmpl w:val="701E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110C7"/>
    <w:multiLevelType w:val="hybridMultilevel"/>
    <w:tmpl w:val="E83E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72A30"/>
    <w:multiLevelType w:val="hybridMultilevel"/>
    <w:tmpl w:val="65C0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D664A"/>
    <w:multiLevelType w:val="hybridMultilevel"/>
    <w:tmpl w:val="D3C2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128DB"/>
    <w:multiLevelType w:val="hybridMultilevel"/>
    <w:tmpl w:val="F36A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E23D5"/>
    <w:multiLevelType w:val="hybridMultilevel"/>
    <w:tmpl w:val="D662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50AE4"/>
    <w:multiLevelType w:val="hybridMultilevel"/>
    <w:tmpl w:val="348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B7013"/>
    <w:multiLevelType w:val="hybridMultilevel"/>
    <w:tmpl w:val="44C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C6E8B"/>
    <w:rsid w:val="00041F79"/>
    <w:rsid w:val="000A0A64"/>
    <w:rsid w:val="000E749D"/>
    <w:rsid w:val="00123F9B"/>
    <w:rsid w:val="001A462C"/>
    <w:rsid w:val="001D0DA8"/>
    <w:rsid w:val="001F3730"/>
    <w:rsid w:val="001F6380"/>
    <w:rsid w:val="00231459"/>
    <w:rsid w:val="002412D2"/>
    <w:rsid w:val="002C6E8B"/>
    <w:rsid w:val="0031572B"/>
    <w:rsid w:val="003233C7"/>
    <w:rsid w:val="00327787"/>
    <w:rsid w:val="0035491C"/>
    <w:rsid w:val="0036114D"/>
    <w:rsid w:val="003F612F"/>
    <w:rsid w:val="004F4BA3"/>
    <w:rsid w:val="00587BF1"/>
    <w:rsid w:val="005941D6"/>
    <w:rsid w:val="005C7A36"/>
    <w:rsid w:val="005E05AA"/>
    <w:rsid w:val="00672834"/>
    <w:rsid w:val="006825D6"/>
    <w:rsid w:val="0069544E"/>
    <w:rsid w:val="00752B39"/>
    <w:rsid w:val="007A55F1"/>
    <w:rsid w:val="007D5A56"/>
    <w:rsid w:val="007F1A64"/>
    <w:rsid w:val="0085602F"/>
    <w:rsid w:val="008604EB"/>
    <w:rsid w:val="008E35FB"/>
    <w:rsid w:val="008F4A39"/>
    <w:rsid w:val="008F62EA"/>
    <w:rsid w:val="00911F60"/>
    <w:rsid w:val="009757C9"/>
    <w:rsid w:val="009961C7"/>
    <w:rsid w:val="009F27A4"/>
    <w:rsid w:val="00AC4BE1"/>
    <w:rsid w:val="00AF5B02"/>
    <w:rsid w:val="00AF730D"/>
    <w:rsid w:val="00B54FC7"/>
    <w:rsid w:val="00BC64B5"/>
    <w:rsid w:val="00C657B7"/>
    <w:rsid w:val="00CC1152"/>
    <w:rsid w:val="00CF1A67"/>
    <w:rsid w:val="00D52D0C"/>
    <w:rsid w:val="00DD7534"/>
    <w:rsid w:val="00E5776C"/>
    <w:rsid w:val="00EC48A6"/>
    <w:rsid w:val="00EE227C"/>
    <w:rsid w:val="00F171B2"/>
    <w:rsid w:val="00F579DE"/>
    <w:rsid w:val="00F644BC"/>
    <w:rsid w:val="00FF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462C"/>
  </w:style>
  <w:style w:type="paragraph" w:styleId="a9">
    <w:name w:val="footer"/>
    <w:basedOn w:val="a"/>
    <w:link w:val="aa"/>
    <w:uiPriority w:val="99"/>
    <w:semiHidden/>
    <w:unhideWhenUsed/>
    <w:rsid w:val="001A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4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8E7C5-CFAE-4371-BF93-0DA10643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2013-10-18T07:25:00Z</cp:lastPrinted>
  <dcterms:created xsi:type="dcterms:W3CDTF">2013-10-17T11:19:00Z</dcterms:created>
  <dcterms:modified xsi:type="dcterms:W3CDTF">2013-10-18T07:56:00Z</dcterms:modified>
</cp:coreProperties>
</file>